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4E" w:rsidRPr="00105A5C" w:rsidRDefault="007D3A4E" w:rsidP="007D3A4E">
      <w:pPr>
        <w:ind w:firstLine="708"/>
        <w:jc w:val="both"/>
        <w:rPr>
          <w:rFonts w:ascii="Liberation Serif" w:hAnsi="Liberation Serif"/>
          <w:i/>
          <w:iCs/>
          <w:sz w:val="28"/>
          <w:szCs w:val="28"/>
        </w:rPr>
      </w:pPr>
      <w:r w:rsidRPr="00105A5C">
        <w:rPr>
          <w:rFonts w:ascii="Liberation Serif" w:hAnsi="Liberation Serif"/>
          <w:i/>
          <w:iCs/>
          <w:sz w:val="28"/>
          <w:szCs w:val="28"/>
        </w:rPr>
        <w:t>Анкетирование родителей является эффективным методом сбора информации и традиционным способом сотрудничества педагогов с ребенка. Анкеты помогают пролить свет на важные аспекты пребывания ребенка в детском саду, начиная с адаптации малыша и заканчивая </w:t>
      </w:r>
      <w:hyperlink r:id="rId6" w:tgtFrame="_blank" w:history="1">
        <w:r w:rsidRPr="00105A5C">
          <w:rPr>
            <w:rStyle w:val="a3"/>
            <w:rFonts w:ascii="Liberation Serif" w:hAnsi="Liberation Serif"/>
            <w:i/>
            <w:iCs/>
            <w:color w:val="auto"/>
            <w:sz w:val="28"/>
            <w:szCs w:val="28"/>
          </w:rPr>
          <w:t>готовностью к школе</w:t>
        </w:r>
      </w:hyperlink>
      <w:r w:rsidRPr="00105A5C">
        <w:rPr>
          <w:rFonts w:ascii="Liberation Serif" w:hAnsi="Liberation Serif"/>
          <w:i/>
          <w:iCs/>
          <w:sz w:val="28"/>
          <w:szCs w:val="28"/>
        </w:rPr>
        <w:t>.</w:t>
      </w:r>
    </w:p>
    <w:p w:rsidR="007D3A4E" w:rsidRPr="00105A5C" w:rsidRDefault="007D3A4E" w:rsidP="007D3A4E">
      <w:pPr>
        <w:rPr>
          <w:rFonts w:ascii="Liberation Serif" w:hAnsi="Liberation Serif"/>
          <w:vanish/>
          <w:sz w:val="28"/>
          <w:szCs w:val="28"/>
        </w:rPr>
      </w:pPr>
      <w:r w:rsidRPr="00105A5C">
        <w:rPr>
          <w:rFonts w:ascii="Liberation Serif" w:hAnsi="Liberation Serif"/>
          <w:vanish/>
          <w:sz w:val="28"/>
          <w:szCs w:val="28"/>
        </w:rPr>
        <w:t>Начало формы</w:t>
      </w:r>
    </w:p>
    <w:p w:rsidR="007D3A4E" w:rsidRPr="00105A5C" w:rsidRDefault="007D3A4E" w:rsidP="007D3A4E">
      <w:pPr>
        <w:rPr>
          <w:rFonts w:ascii="Liberation Serif" w:hAnsi="Liberation Serif"/>
          <w:vanish/>
          <w:sz w:val="28"/>
          <w:szCs w:val="28"/>
        </w:rPr>
      </w:pPr>
      <w:r w:rsidRPr="00105A5C">
        <w:rPr>
          <w:rFonts w:ascii="Liberation Serif" w:hAnsi="Liberation Serif"/>
          <w:vanish/>
          <w:sz w:val="28"/>
          <w:szCs w:val="28"/>
        </w:rPr>
        <w:t>Конец формы</w:t>
      </w:r>
    </w:p>
    <w:p w:rsidR="007D3A4E" w:rsidRPr="00105A5C" w:rsidRDefault="007D3A4E" w:rsidP="007D3A4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05A5C">
        <w:rPr>
          <w:rFonts w:ascii="Liberation Serif" w:hAnsi="Liberation Serif"/>
          <w:b/>
          <w:bCs/>
          <w:sz w:val="28"/>
          <w:szCs w:val="28"/>
        </w:rPr>
        <w:t>Структура и типы анкет</w:t>
      </w:r>
    </w:p>
    <w:p w:rsidR="007D3A4E" w:rsidRPr="00105A5C" w:rsidRDefault="007D3A4E" w:rsidP="007D3A4E">
      <w:pPr>
        <w:jc w:val="both"/>
        <w:rPr>
          <w:rFonts w:ascii="Liberation Serif" w:hAnsi="Liberation Serif"/>
          <w:sz w:val="28"/>
          <w:szCs w:val="28"/>
        </w:rPr>
      </w:pPr>
      <w:r w:rsidRPr="00105A5C">
        <w:rPr>
          <w:rFonts w:ascii="Liberation Serif" w:hAnsi="Liberation Serif"/>
          <w:sz w:val="28"/>
          <w:szCs w:val="28"/>
        </w:rPr>
        <w:t>Анкетирование проводится несколько раз в год и позволяет осуществить сбор информации личного характера и решить текущие задачи воспитания и обучения.</w:t>
      </w:r>
    </w:p>
    <w:p w:rsidR="007D3A4E" w:rsidRPr="00105A5C" w:rsidRDefault="007D3A4E" w:rsidP="007D3A4E">
      <w:pPr>
        <w:jc w:val="both"/>
        <w:rPr>
          <w:rFonts w:ascii="Liberation Serif" w:hAnsi="Liberation Serif"/>
          <w:sz w:val="28"/>
          <w:szCs w:val="28"/>
        </w:rPr>
      </w:pPr>
      <w:r w:rsidRPr="00105A5C">
        <w:rPr>
          <w:rFonts w:ascii="Liberation Serif" w:hAnsi="Liberation Serif"/>
          <w:sz w:val="28"/>
          <w:szCs w:val="28"/>
        </w:rPr>
        <w:t>Исходя из целей опроса, используются социальные или тематические анкеты.</w:t>
      </w:r>
    </w:p>
    <w:p w:rsidR="007D3A4E" w:rsidRPr="00105A5C" w:rsidRDefault="007D3A4E" w:rsidP="007D3A4E">
      <w:pPr>
        <w:jc w:val="both"/>
        <w:rPr>
          <w:rFonts w:ascii="Liberation Serif" w:hAnsi="Liberation Serif"/>
          <w:sz w:val="28"/>
          <w:szCs w:val="28"/>
        </w:rPr>
      </w:pPr>
      <w:r w:rsidRPr="00105A5C">
        <w:rPr>
          <w:rFonts w:ascii="Liberation Serif" w:hAnsi="Liberation Serif"/>
          <w:sz w:val="28"/>
          <w:szCs w:val="28"/>
        </w:rPr>
        <w:t>Стандартная  анкета для родителей в дошкольном учреждении состоит из трех блоков.</w:t>
      </w:r>
    </w:p>
    <w:p w:rsidR="007D3A4E" w:rsidRPr="00105A5C" w:rsidRDefault="007D3A4E" w:rsidP="007D3A4E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105A5C">
        <w:rPr>
          <w:rFonts w:ascii="Liberation Serif" w:hAnsi="Liberation Serif"/>
          <w:b/>
          <w:bCs/>
          <w:sz w:val="28"/>
          <w:szCs w:val="28"/>
        </w:rPr>
        <w:t>Вводная часть</w:t>
      </w:r>
      <w:r w:rsidRPr="00105A5C">
        <w:rPr>
          <w:rFonts w:ascii="Liberation Serif" w:hAnsi="Liberation Serif"/>
          <w:sz w:val="28"/>
          <w:szCs w:val="28"/>
        </w:rPr>
        <w:t> содержит краткое пояснение цели анкетирования, с объяснениями правил заполнения и, при необходимости, гарантирует анонимность.</w:t>
      </w:r>
    </w:p>
    <w:p w:rsidR="007D3A4E" w:rsidRPr="00105A5C" w:rsidRDefault="007D3A4E" w:rsidP="007D3A4E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105A5C">
        <w:rPr>
          <w:rFonts w:ascii="Liberation Serif" w:hAnsi="Liberation Serif"/>
          <w:b/>
          <w:bCs/>
          <w:sz w:val="28"/>
          <w:szCs w:val="28"/>
        </w:rPr>
        <w:t>Основная часть</w:t>
      </w:r>
      <w:r w:rsidRPr="00105A5C">
        <w:rPr>
          <w:rFonts w:ascii="Liberation Serif" w:hAnsi="Liberation Serif"/>
          <w:sz w:val="28"/>
          <w:szCs w:val="28"/>
        </w:rPr>
        <w:t> состоит из вопросов по теме анкетирования.</w:t>
      </w:r>
    </w:p>
    <w:p w:rsidR="007D3A4E" w:rsidRPr="00105A5C" w:rsidRDefault="007D3A4E" w:rsidP="007D3A4E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105A5C">
        <w:rPr>
          <w:rFonts w:ascii="Liberation Serif" w:hAnsi="Liberation Serif"/>
          <w:b/>
          <w:bCs/>
          <w:sz w:val="28"/>
          <w:szCs w:val="28"/>
        </w:rPr>
        <w:t>Социально-демографическая часть</w:t>
      </w:r>
      <w:r w:rsidRPr="00105A5C">
        <w:rPr>
          <w:rFonts w:ascii="Liberation Serif" w:hAnsi="Liberation Serif"/>
          <w:sz w:val="28"/>
          <w:szCs w:val="28"/>
        </w:rPr>
        <w:t> подразумевает выявление основных биографических данных и социального положения респондентов-родителей.</w:t>
      </w:r>
    </w:p>
    <w:p w:rsidR="007D3A4E" w:rsidRPr="00105A5C" w:rsidRDefault="007D3A4E" w:rsidP="007D3A4E">
      <w:pPr>
        <w:jc w:val="both"/>
        <w:rPr>
          <w:rFonts w:ascii="Liberation Serif" w:hAnsi="Liberation Serif"/>
          <w:sz w:val="28"/>
          <w:szCs w:val="28"/>
        </w:rPr>
      </w:pPr>
      <w:r w:rsidRPr="00105A5C">
        <w:rPr>
          <w:rFonts w:ascii="Liberation Serif" w:hAnsi="Liberation Serif"/>
          <w:sz w:val="28"/>
          <w:szCs w:val="28"/>
        </w:rPr>
        <w:t>Анкетирование дает важную информацию по интересующим воспитателя (психолога, логопеда и других специалистов) вопросам, проанализировав которую, педагоги планируют работу по организации учебно-воспитательной деятельности.</w:t>
      </w:r>
    </w:p>
    <w:p w:rsidR="007D3A4E" w:rsidRPr="00105A5C" w:rsidRDefault="007D3A4E" w:rsidP="007D3A4E">
      <w:pPr>
        <w:jc w:val="both"/>
        <w:rPr>
          <w:rFonts w:ascii="Liberation Serif" w:hAnsi="Liberation Serif"/>
          <w:sz w:val="28"/>
          <w:szCs w:val="28"/>
        </w:rPr>
      </w:pPr>
      <w:r w:rsidRPr="00105A5C">
        <w:rPr>
          <w:rFonts w:ascii="Liberation Serif" w:hAnsi="Liberation Serif"/>
          <w:sz w:val="28"/>
          <w:szCs w:val="28"/>
        </w:rPr>
        <w:t>Некоторые анкеты предназначены специально для родителей, с целью помочь им выяснить готовность ребенка к ДОУ и школе, разобраться в </w:t>
      </w:r>
      <w:hyperlink r:id="rId7" w:tgtFrame="_blank" w:history="1">
        <w:r w:rsidRPr="00105A5C">
          <w:rPr>
            <w:rStyle w:val="a3"/>
            <w:rFonts w:ascii="Liberation Serif" w:hAnsi="Liberation Serif"/>
            <w:color w:val="auto"/>
            <w:sz w:val="28"/>
            <w:szCs w:val="28"/>
          </w:rPr>
          <w:t>проблемах адаптационного характера</w:t>
        </w:r>
      </w:hyperlink>
      <w:r w:rsidRPr="00105A5C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105A5C">
        <w:rPr>
          <w:rFonts w:ascii="Liberation Serif" w:hAnsi="Liberation Serif"/>
          <w:sz w:val="28"/>
          <w:szCs w:val="28"/>
        </w:rPr>
        <w:t>п</w:t>
      </w:r>
      <w:proofErr w:type="gramEnd"/>
      <w:r w:rsidRPr="00105A5C">
        <w:rPr>
          <w:rFonts w:ascii="Liberation Serif" w:hAnsi="Liberation Serif"/>
          <w:sz w:val="28"/>
          <w:szCs w:val="28"/>
        </w:rPr>
        <w:fldChar w:fldCharType="begin"/>
      </w:r>
      <w:r w:rsidRPr="00105A5C">
        <w:rPr>
          <w:rFonts w:ascii="Liberation Serif" w:hAnsi="Liberation Serif"/>
          <w:sz w:val="28"/>
          <w:szCs w:val="28"/>
        </w:rPr>
        <w:instrText xml:space="preserve"> HYPERLINK "https://pedsovet.su/metodika/6536_pedagogicheskoe_porosveschenie_roditeley" </w:instrText>
      </w:r>
      <w:r w:rsidRPr="00105A5C">
        <w:rPr>
          <w:rFonts w:ascii="Liberation Serif" w:hAnsi="Liberation Serif"/>
          <w:sz w:val="28"/>
          <w:szCs w:val="28"/>
        </w:rPr>
        <w:fldChar w:fldCharType="separate"/>
      </w:r>
      <w:r w:rsidRPr="00105A5C">
        <w:rPr>
          <w:rStyle w:val="a3"/>
          <w:rFonts w:ascii="Liberation Serif" w:hAnsi="Liberation Serif"/>
          <w:color w:val="auto"/>
          <w:sz w:val="28"/>
          <w:szCs w:val="28"/>
        </w:rPr>
        <w:t>овысить уровень педагогических знаний</w:t>
      </w:r>
      <w:r w:rsidRPr="00105A5C">
        <w:rPr>
          <w:rFonts w:ascii="Liberation Serif" w:hAnsi="Liberation Serif"/>
          <w:sz w:val="28"/>
          <w:szCs w:val="28"/>
        </w:rPr>
        <w:fldChar w:fldCharType="end"/>
      </w:r>
      <w:r w:rsidRPr="00105A5C">
        <w:rPr>
          <w:rFonts w:ascii="Liberation Serif" w:hAnsi="Liberation Serif"/>
          <w:sz w:val="28"/>
          <w:szCs w:val="28"/>
        </w:rPr>
        <w:t>, улучшить качество общения с ребенком: «Знаете ли вы своего ребенка?», «Готовы ли Вы стать родителем первоклассника?», «Конфликты и ребенок» и т.д.</w:t>
      </w:r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Прежде чем приступать к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работе с семьей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, педагогу необходимо изучить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семью ребенка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. Изучение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семьи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 требует использование совокупности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различных методов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.</w:t>
      </w:r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Распространенными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методами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 изучения семейной микросреды являются различные опросы </w:t>
      </w:r>
      <w:r w:rsidRPr="00105A5C">
        <w:rPr>
          <w:rFonts w:ascii="Liberation Serif" w:hAnsi="Liberation Serif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05A5C">
        <w:rPr>
          <w:rStyle w:val="a5"/>
          <w:rFonts w:ascii="Liberation Serif" w:hAnsi="Liberation Serif" w:cs="Arial"/>
          <w:i/>
          <w:iCs/>
          <w:color w:val="111111"/>
          <w:sz w:val="28"/>
          <w:szCs w:val="28"/>
          <w:bdr w:val="none" w:sz="0" w:space="0" w:color="auto" w:frame="1"/>
        </w:rPr>
        <w:t>анкетирование</w:t>
      </w:r>
      <w:r w:rsidRPr="00105A5C">
        <w:rPr>
          <w:rFonts w:ascii="Liberation Serif" w:hAnsi="Liberation Serif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 и тестирование родителей.</w:t>
      </w:r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Какие же формы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работы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 с родителями использует логопед? Существуют коллективные и индивидуальные формы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работы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.</w:t>
      </w:r>
      <w:bookmarkStart w:id="0" w:name="_GoBack"/>
      <w:bookmarkEnd w:id="0"/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lastRenderedPageBreak/>
        <w:t>Причём индивидуальные формы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работы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 являются наиболее приемлемыми для большинства родителей (индивидуальные консультации, беседы,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анкетирование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. тестирование)</w:t>
      </w:r>
      <w:proofErr w:type="gramStart"/>
      <w:r w:rsidRPr="00105A5C">
        <w:rPr>
          <w:rFonts w:ascii="Liberation Serif" w:hAnsi="Liberation Serif" w:cs="Arial"/>
          <w:color w:val="111111"/>
          <w:sz w:val="28"/>
          <w:szCs w:val="28"/>
        </w:rPr>
        <w:t xml:space="preserve"> .</w:t>
      </w:r>
      <w:proofErr w:type="gramEnd"/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В настоящее время стало возможным осуществлять кроме очных форм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работ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 опроса с родителями – заочные формы </w:t>
      </w:r>
      <w:r w:rsidRPr="00105A5C">
        <w:rPr>
          <w:rFonts w:ascii="Liberation Serif" w:hAnsi="Liberation Serif" w:cs="Arial"/>
          <w:i/>
          <w:iCs/>
          <w:color w:val="111111"/>
          <w:sz w:val="28"/>
          <w:szCs w:val="28"/>
          <w:bdr w:val="none" w:sz="0" w:space="0" w:color="auto" w:frame="1"/>
        </w:rPr>
        <w:t>(по телефону, в интернет-форуме, по электронной почте)</w:t>
      </w:r>
      <w:proofErr w:type="gramStart"/>
      <w:r w:rsidRPr="00105A5C">
        <w:rPr>
          <w:rFonts w:ascii="Liberation Serif" w:hAnsi="Liberation Serif" w:cs="Arial"/>
          <w:color w:val="111111"/>
          <w:sz w:val="28"/>
          <w:szCs w:val="28"/>
        </w:rPr>
        <w:t> .</w:t>
      </w:r>
      <w:proofErr w:type="gramEnd"/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Эффективной формой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работы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 может стать анонимное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анкетирование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, возможность анонимно задавать вопросы педагогу, складывая записки с вопросами в специальный </w:t>
      </w:r>
      <w:r w:rsidRPr="00105A5C">
        <w:rPr>
          <w:rFonts w:ascii="Liberation Serif" w:hAnsi="Liberation Serif" w:cs="Arial"/>
          <w:i/>
          <w:iCs/>
          <w:color w:val="111111"/>
          <w:sz w:val="28"/>
          <w:szCs w:val="28"/>
          <w:bdr w:val="none" w:sz="0" w:space="0" w:color="auto" w:frame="1"/>
        </w:rPr>
        <w:t>«почтовый ящик»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.</w:t>
      </w:r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Требования к составлению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анкеты</w:t>
      </w:r>
      <w:proofErr w:type="gramStart"/>
      <w:r w:rsidRPr="00105A5C">
        <w:rPr>
          <w:rFonts w:ascii="Liberation Serif" w:hAnsi="Liberation Serif" w:cs="Arial"/>
          <w:color w:val="111111"/>
          <w:sz w:val="28"/>
          <w:szCs w:val="28"/>
        </w:rPr>
        <w:t> :</w:t>
      </w:r>
      <w:proofErr w:type="gramEnd"/>
    </w:p>
    <w:p w:rsidR="007D3A4E" w:rsidRPr="00105A5C" w:rsidRDefault="007D3A4E" w:rsidP="007D3A4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помнить о главной цели – получение информации для профессиональных нужд дефектолога;</w:t>
      </w:r>
    </w:p>
    <w:p w:rsidR="007D3A4E" w:rsidRPr="00105A5C" w:rsidRDefault="007D3A4E" w:rsidP="007D3A4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 xml:space="preserve">• разрабатывать с учетом контингента детей и особенностей их </w:t>
      </w:r>
      <w:proofErr w:type="spellStart"/>
      <w:r w:rsidRPr="00105A5C">
        <w:rPr>
          <w:rFonts w:ascii="Liberation Serif" w:hAnsi="Liberation Serif" w:cs="Arial"/>
          <w:color w:val="111111"/>
          <w:sz w:val="28"/>
          <w:szCs w:val="28"/>
        </w:rPr>
        <w:t>микросоциального</w:t>
      </w:r>
      <w:proofErr w:type="spellEnd"/>
      <w:r w:rsidRPr="00105A5C">
        <w:rPr>
          <w:rFonts w:ascii="Liberation Serif" w:hAnsi="Liberation Serif" w:cs="Arial"/>
          <w:color w:val="111111"/>
          <w:sz w:val="28"/>
          <w:szCs w:val="28"/>
        </w:rPr>
        <w:t xml:space="preserve"> окружения;</w:t>
      </w:r>
    </w:p>
    <w:p w:rsidR="007D3A4E" w:rsidRPr="00105A5C" w:rsidRDefault="007D3A4E" w:rsidP="007D3A4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вопросы должны формулироваться с учетом образовательного уровня конкретных родителей;</w:t>
      </w:r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обязательно применять уважительное обращение </w:t>
      </w:r>
      <w:r w:rsidRPr="00105A5C">
        <w:rPr>
          <w:rFonts w:ascii="Liberation Serif" w:hAnsi="Liberation Serif" w:cs="Arial"/>
          <w:i/>
          <w:iCs/>
          <w:color w:val="111111"/>
          <w:sz w:val="28"/>
          <w:szCs w:val="28"/>
          <w:bdr w:val="none" w:sz="0" w:space="0" w:color="auto" w:frame="1"/>
        </w:rPr>
        <w:t>«Вы»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;</w:t>
      </w:r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анкета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 должна быть компактной;</w:t>
      </w:r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структура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анкеты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 </w:t>
      </w:r>
      <w:r w:rsidRPr="00105A5C">
        <w:rPr>
          <w:rFonts w:ascii="Liberation Serif" w:hAnsi="Liberation Serif" w:cs="Arial"/>
          <w:color w:val="111111"/>
          <w:sz w:val="28"/>
          <w:szCs w:val="28"/>
          <w:u w:val="single"/>
          <w:bdr w:val="none" w:sz="0" w:space="0" w:color="auto" w:frame="1"/>
        </w:rPr>
        <w:t>должна быть представлена тремя разделами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: обращение к родителю, вопросы, благодарность за ответы;</w:t>
      </w:r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располагать вопросы по принципу </w:t>
      </w:r>
      <w:r w:rsidRPr="00105A5C">
        <w:rPr>
          <w:rFonts w:ascii="Liberation Serif" w:hAnsi="Liberation Serif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«от </w:t>
      </w:r>
      <w:proofErr w:type="gramStart"/>
      <w:r w:rsidRPr="00105A5C">
        <w:rPr>
          <w:rFonts w:ascii="Liberation Serif" w:hAnsi="Liberation Serif" w:cs="Arial"/>
          <w:i/>
          <w:iCs/>
          <w:color w:val="111111"/>
          <w:sz w:val="28"/>
          <w:szCs w:val="28"/>
          <w:bdr w:val="none" w:sz="0" w:space="0" w:color="auto" w:frame="1"/>
        </w:rPr>
        <w:t>простого</w:t>
      </w:r>
      <w:proofErr w:type="gramEnd"/>
      <w:r w:rsidRPr="00105A5C">
        <w:rPr>
          <w:rFonts w:ascii="Liberation Serif" w:hAnsi="Liberation Serif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к сложному»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;</w:t>
      </w:r>
    </w:p>
    <w:p w:rsidR="007D3A4E" w:rsidRPr="00105A5C" w:rsidRDefault="007D3A4E" w:rsidP="007D3A4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формулировать вопросы предельно конкретно;</w:t>
      </w:r>
    </w:p>
    <w:p w:rsidR="007D3A4E" w:rsidRPr="00105A5C" w:rsidRDefault="007D3A4E" w:rsidP="007D3A4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каждый вопрос должен быть самостоятельным и логически отдельным;</w:t>
      </w:r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использовать при оформлении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анкеты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 достаточно крупных шрифт, оставлять место для ответов родителей;</w:t>
      </w:r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данные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анкет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 проверять путем повторного применения через определенный отрезок времени.</w:t>
      </w:r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Достоинства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метода анкетирования</w:t>
      </w:r>
      <w:proofErr w:type="gramStart"/>
      <w:r w:rsidRPr="00105A5C">
        <w:rPr>
          <w:rFonts w:ascii="Liberation Serif" w:hAnsi="Liberation Serif" w:cs="Arial"/>
          <w:color w:val="111111"/>
          <w:sz w:val="28"/>
          <w:szCs w:val="28"/>
        </w:rPr>
        <w:t> :</w:t>
      </w:r>
      <w:proofErr w:type="gramEnd"/>
    </w:p>
    <w:p w:rsidR="007D3A4E" w:rsidRPr="00105A5C" w:rsidRDefault="007D3A4E" w:rsidP="007D3A4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получение информации о разных аспектах, связанных с семейным воспитанием;</w:t>
      </w:r>
    </w:p>
    <w:p w:rsidR="007D3A4E" w:rsidRPr="00105A5C" w:rsidRDefault="007D3A4E" w:rsidP="007D3A4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компенсирует невозможность непосредственного контакта с тем, кому он предназначена;</w:t>
      </w:r>
    </w:p>
    <w:p w:rsidR="007D3A4E" w:rsidRPr="00105A5C" w:rsidRDefault="007D3A4E" w:rsidP="007D3A4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позволяет охватить большое количество семей воспитанников;</w:t>
      </w:r>
    </w:p>
    <w:p w:rsidR="007D3A4E" w:rsidRPr="00105A5C" w:rsidRDefault="007D3A4E" w:rsidP="007D3A4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предоставляет больше времени на взвешенный, вдумчивый ответ;</w:t>
      </w:r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простота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обработки полученных данных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.</w:t>
      </w:r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Недостатки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метода анкетирования</w:t>
      </w:r>
      <w:proofErr w:type="gramStart"/>
      <w:r w:rsidRPr="00105A5C">
        <w:rPr>
          <w:rFonts w:ascii="Liberation Serif" w:hAnsi="Liberation Serif" w:cs="Arial"/>
          <w:color w:val="111111"/>
          <w:sz w:val="28"/>
          <w:szCs w:val="28"/>
        </w:rPr>
        <w:t> :</w:t>
      </w:r>
      <w:proofErr w:type="gramEnd"/>
    </w:p>
    <w:p w:rsidR="007D3A4E" w:rsidRPr="00105A5C" w:rsidRDefault="007D3A4E" w:rsidP="007D3A4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lastRenderedPageBreak/>
        <w:t>• риск несамостоятельности ответов родителей;</w:t>
      </w:r>
    </w:p>
    <w:p w:rsidR="007D3A4E" w:rsidRPr="00105A5C" w:rsidRDefault="007D3A4E" w:rsidP="007D3A4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возможность искажения ответов из-за недопонимания сути вопроса;</w:t>
      </w:r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намеренно ложных ответов </w:t>
      </w:r>
      <w:r w:rsidRPr="00105A5C">
        <w:rPr>
          <w:rFonts w:ascii="Liberation Serif" w:hAnsi="Liberation Serif" w:cs="Arial"/>
          <w:i/>
          <w:iCs/>
          <w:color w:val="111111"/>
          <w:sz w:val="28"/>
          <w:szCs w:val="28"/>
          <w:bdr w:val="none" w:sz="0" w:space="0" w:color="auto" w:frame="1"/>
        </w:rPr>
        <w:t>(спорные с точки зрения морали)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;</w:t>
      </w:r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часть родителей не хотят отвечать на вопросы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анкеты </w:t>
      </w:r>
      <w:r w:rsidRPr="00105A5C">
        <w:rPr>
          <w:rFonts w:ascii="Liberation Serif" w:hAnsi="Liberation Serif" w:cs="Arial"/>
          <w:i/>
          <w:iCs/>
          <w:color w:val="111111"/>
          <w:sz w:val="28"/>
          <w:szCs w:val="28"/>
          <w:bdr w:val="none" w:sz="0" w:space="0" w:color="auto" w:frame="1"/>
        </w:rPr>
        <w:t>(считают грубым вторжением в личную жизнь)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;</w:t>
      </w:r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• трудно собирать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анкеты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.</w:t>
      </w:r>
    </w:p>
    <w:p w:rsidR="007D3A4E" w:rsidRPr="00105A5C" w:rsidRDefault="007D3A4E" w:rsidP="007D3A4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Анкетирование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 предполагает жёстко фиксированный порядок, содержание и форму вопросов, ясное указание способов ответа. При помощи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анкетирования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 и тестирования можно узнать состав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семьи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, особенности семейного воспитания, положительный опыт родителей, их трудности, ошибки. Отвечая на вопросы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анкеты или теста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, родители начинают задумываться о проблемах воспитания, об особенностях воспитания ребёнка. Важным для педагогов является вопрос, направленный на выявление потребности родителей в педагогических знаниях. Например, “по каким вопросам в обучения ребёнка вы хотели бы получить рекомендацию логопеда”. Родители говорят о том, какие проблемы их волнуют, а я эти вопросы беру на вооружение при планировании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работы с родителями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.</w:t>
      </w:r>
    </w:p>
    <w:p w:rsidR="007D3A4E" w:rsidRPr="00105A5C" w:rsidRDefault="007D3A4E" w:rsidP="00BF143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Liberation Serif" w:hAnsi="Liberation Serif" w:cs="Arial"/>
          <w:color w:val="111111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Одна из форм информационно-аналитической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работы – почтовый ящик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. Это коробка или тетрадь, в которую родители могут класть записки со своими идеями и предложениями, обращаться с вопросами к специалистам, педагогу или </w:t>
      </w:r>
      <w:r w:rsidR="00C679D0"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методическому кабинету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. Заданные вопросы освещаются на родительских собраниях, становятся темой заседания родительского клуба или даются специалистами письменно. Такая форма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работы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 позволяет родителям делиться своими мыслями с группой воспитателей и эффективна, когда нехватка времени мешает педагогам встретиться с родителями лично.</w:t>
      </w:r>
    </w:p>
    <w:p w:rsidR="00EE2FA8" w:rsidRPr="00105A5C" w:rsidRDefault="007D3A4E" w:rsidP="00BF1436">
      <w:pPr>
        <w:jc w:val="both"/>
        <w:rPr>
          <w:rFonts w:ascii="Liberation Serif" w:hAnsi="Liberation Serif"/>
          <w:sz w:val="28"/>
          <w:szCs w:val="28"/>
        </w:rPr>
      </w:pPr>
      <w:r w:rsidRPr="00105A5C">
        <w:rPr>
          <w:rFonts w:ascii="Liberation Serif" w:hAnsi="Liberation Serif" w:cs="Arial"/>
          <w:color w:val="111111"/>
          <w:sz w:val="28"/>
          <w:szCs w:val="28"/>
        </w:rPr>
        <w:t>В заключении хотелось бы еще раз подчеркнуть, что положительные результаты достигаются только при умелом сочетании разных форм сотрудничества, при активном включении в эту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работу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 всех членов коллектива и членов семей воспитанников. Главное в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работе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 – завоевать доверие и авторитет, убедить родителей в важности и необходимости согласованных</w:t>
      </w:r>
      <w:r w:rsidR="00C679D0" w:rsidRPr="00105A5C">
        <w:rPr>
          <w:rFonts w:ascii="Liberation Serif" w:hAnsi="Liberation Serif" w:cs="Arial"/>
          <w:color w:val="111111"/>
          <w:sz w:val="28"/>
          <w:szCs w:val="28"/>
        </w:rPr>
        <w:t xml:space="preserve"> действий. 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Без родительского участия процесс воспитания невозможен, или, по крайней мере, неполноценен. Поэтому особое внимание должно уделяться внедрению новых нетрадиционных форм сотрудничества, направленных на организацию индивидуальной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работы с семьей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, дифференцированный подход к </w:t>
      </w:r>
      <w:r w:rsidRPr="00105A5C">
        <w:rPr>
          <w:rStyle w:val="a5"/>
          <w:rFonts w:ascii="Liberation Serif" w:hAnsi="Liberation Serif" w:cs="Arial"/>
          <w:color w:val="111111"/>
          <w:sz w:val="28"/>
          <w:szCs w:val="28"/>
          <w:bdr w:val="none" w:sz="0" w:space="0" w:color="auto" w:frame="1"/>
        </w:rPr>
        <w:t>семьям разного типа</w:t>
      </w:r>
      <w:r w:rsidRPr="00105A5C">
        <w:rPr>
          <w:rFonts w:ascii="Liberation Serif" w:hAnsi="Liberation Serif" w:cs="Arial"/>
          <w:color w:val="111111"/>
          <w:sz w:val="28"/>
          <w:szCs w:val="28"/>
        </w:rPr>
        <w:t>.</w:t>
      </w:r>
    </w:p>
    <w:p w:rsidR="00105A5C" w:rsidRPr="00105A5C" w:rsidRDefault="00105A5C">
      <w:pPr>
        <w:jc w:val="both"/>
        <w:rPr>
          <w:rFonts w:ascii="Liberation Serif" w:hAnsi="Liberation Serif"/>
          <w:sz w:val="28"/>
          <w:szCs w:val="28"/>
        </w:rPr>
      </w:pPr>
    </w:p>
    <w:sectPr w:rsidR="00105A5C" w:rsidRPr="00105A5C" w:rsidSect="00105A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3829"/>
    <w:multiLevelType w:val="multilevel"/>
    <w:tmpl w:val="9A0A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10"/>
    <w:rsid w:val="00105A5C"/>
    <w:rsid w:val="00521410"/>
    <w:rsid w:val="007D3A4E"/>
    <w:rsid w:val="00BF1436"/>
    <w:rsid w:val="00C679D0"/>
    <w:rsid w:val="00EE2FA8"/>
    <w:rsid w:val="00F7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A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D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3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A4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D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3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dsovet.su/publ/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metodika/6520_vidy_gotovnosti_k_shk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dcterms:created xsi:type="dcterms:W3CDTF">2022-03-14T10:53:00Z</dcterms:created>
  <dcterms:modified xsi:type="dcterms:W3CDTF">2022-04-07T08:07:00Z</dcterms:modified>
</cp:coreProperties>
</file>