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6E" w:rsidRPr="0093046E" w:rsidRDefault="0093046E" w:rsidP="0093046E">
      <w:pPr>
        <w:pStyle w:val="a3"/>
        <w:rPr>
          <w:rFonts w:eastAsia="Times New Roman"/>
          <w:sz w:val="40"/>
          <w:szCs w:val="40"/>
          <w:lang w:eastAsia="ru-RU"/>
        </w:rPr>
      </w:pPr>
      <w:r w:rsidRPr="0093046E">
        <w:rPr>
          <w:rFonts w:eastAsia="Times New Roman"/>
          <w:sz w:val="40"/>
          <w:szCs w:val="40"/>
          <w:lang w:eastAsia="ru-RU"/>
        </w:rPr>
        <w:t>ИГРЫ ДЛЯ РАЗВИТИЯ МЫШЛЕНИЯ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Мышление</w:t>
      </w: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как одна из высших форм деятельности человека, является социально обусловленным, психическим процессом, неразрывно связанным с речью. В процессе мыслительной деятельности каждого человека вырабатываются определенные </w:t>
      </w:r>
      <w:bookmarkStart w:id="0" w:name="_GoBack"/>
      <w:bookmarkEnd w:id="0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приёмы или операции: </w:t>
      </w:r>
      <w:r w:rsidRPr="0093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анализ, синтез, сравнение, обобщение, конкретизация.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Существует  три вида мышления: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наглядно-действенное (дети познают мир с помощью манипулирования предметами);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</w:t>
      </w:r>
      <w:proofErr w:type="gramStart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наглядно-образное</w:t>
      </w:r>
      <w:proofErr w:type="gramEnd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(дети уже могут представлять предметы или явления окружающей среды);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</w:t>
      </w:r>
      <w:proofErr w:type="gramStart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словесно-логическое</w:t>
      </w:r>
      <w:proofErr w:type="gramEnd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(дети пользуются понятиями,  умеют рассуждать).     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 развитии  мышления и других психических процессов  дошкольников большое значение имеет  </w:t>
      </w: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</w:t>
      </w: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процесс которой связан со свойствами предметов (их цветом, формой, величиной, весом, особенностями), произведением с ними различных действий. Это способствует комплексному изучению этих предметов, создает условия для одновременного взаимодействия различных органов чувств.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Примеры игр на развитие мышления дошкольников.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1) «Любимая еда»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Подбираются картинки с изображением животных и пищи для этих животных. Перед дошкольниками раскладываются картинки с животными и</w:t>
      </w: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отдельно картинки с изображением пищи, предлагается каждому животному разложить его любимую еду.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2) «Найди маму малышу»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Перед ребенком раскладываются картинки домашних животных (собака, кошка, свинья, корова и т.п.) и отдельно картинки их детенышей </w:t>
      </w:r>
      <w:proofErr w:type="gramStart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котёнок, щенок, поросёнок, телёнок и т.п.). Дошкольнику предлагается найти маму малышу и назвать каждого из образовавшейся пары.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3) «Назови одним словом»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Перед ребенком раскладываются картинки, взрослый просит рассмотреть и назвать их одним словом. </w:t>
      </w:r>
      <w:proofErr w:type="gramStart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Например: поезд, самолёт, машина – транспорт; лиса, заяц, медведь – дикие животные;  яблоко, груша, слива – фрукты и т.п.</w:t>
      </w:r>
      <w:proofErr w:type="gramEnd"/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4) « Волшебный мешочек»   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мешочек подбираются игрушки: красного, синего, зелёного, желтого цветов. На столе раскладываются картинки с изображением: красного яблока, синего облака, зелёного кузнечика, жёлтого цыплёнка, ребенку предлагается подобрать им друзей по цвету, достав из мешочка соответствующие игрушки. Для детей старшего дошкольного возраста используются все цвета спектра и их оттенки, предлагается назвать цвет и найти предмет из ближайшего окружения такого же цвета.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5) «Собери друзей»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Ребенку 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подходящими</w:t>
      </w:r>
      <w:proofErr w:type="gramEnd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Например, все овощи окажутся в одной группе, все фрукты – в другой и т.д.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6) «Что лишнее?»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Подберите серию картинок, среди которых три картинки можно объединить в группу по какому-либо общему признаку (животные, транспорт, летает, прыгает, мягкое, холодное и т.п.</w:t>
      </w:r>
      <w:proofErr w:type="gramStart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четвертая картинка – лишняя. Предложите ребенку найти лишнюю картинку. Спросите, почему он так думает и чем похожи картинки, которые он оставил.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7)  «Чередование»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последовательности, например цветом: красная, синяя, жёлтая, зелёная и т.д. Таким же образом можно предложить нарисовать разноцветный забор, или же выложить его на столе из разноцветных палочек и т.д. С возрастом ритм узора будет усложняться.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8) «Найди лишнее слово»  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читает серию слов (например: лиса, волк, стол, медведь) и предлагает ребенку хлопнуть в ладоши тогда, когда он услышит лишнее слово. Попросите ребенка объяснить свой выбор.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9) «Кто быстрее»</w:t>
      </w:r>
    </w:p>
    <w:p w:rsidR="0093046E" w:rsidRPr="0093046E" w:rsidRDefault="0093046E" w:rsidP="0093046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3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Взрослый, бросая ребенку мяч, называет цвет, а ребенок, возвращая мяч, должен быстро назвать предмет этого цвета. Можно также называть не только цвет, но и качество (например: вкус, форму) предмета.</w:t>
      </w:r>
    </w:p>
    <w:p w:rsidR="001F2BF9" w:rsidRDefault="0093046E" w:rsidP="0093046E">
      <w:pPr>
        <w:shd w:val="clear" w:color="auto" w:fill="E1E4D5"/>
        <w:tabs>
          <w:tab w:val="right" w:pos="9355"/>
        </w:tabs>
        <w:spacing w:line="240" w:lineRule="auto"/>
      </w:pPr>
      <w:r w:rsidRPr="009304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sectPr w:rsidR="001F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5"/>
    <w:rsid w:val="000645E5"/>
    <w:rsid w:val="00833F5F"/>
    <w:rsid w:val="0093046E"/>
    <w:rsid w:val="009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0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0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30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0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2021-09-27T14:52:00Z</dcterms:created>
  <dcterms:modified xsi:type="dcterms:W3CDTF">2021-09-27T14:57:00Z</dcterms:modified>
</cp:coreProperties>
</file>